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A" w:rsidRPr="009F445A" w:rsidRDefault="009F445A" w:rsidP="009F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CF8E24" wp14:editId="248CC170">
            <wp:extent cx="574040" cy="733425"/>
            <wp:effectExtent l="0" t="0" r="0" b="9525"/>
            <wp:docPr id="1" name="Рисунок 1" descr="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ШЕПСИНСКОГО СЕЛЬСКОГО ПОСЕЛЕНИЯ 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- 3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- 6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445A" w:rsidRPr="009F445A" w:rsidRDefault="009F445A" w:rsidP="009F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5A" w:rsidRPr="009F445A" w:rsidRDefault="009F445A" w:rsidP="009F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29.12.2014                                                                               № 28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с.Шепси</w:t>
      </w: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енений в р</w:t>
      </w:r>
      <w:r w:rsidRPr="009F44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ешение Совета Шепсинского сельского поселения Туапсинского района от 31 октября 2014 года №12 «Об установлении земельного налога  на территории Шепсинского  сельского поселения Туапсинского района» 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 (с изменениями и дополнениями),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Шепсинского сельского поселения Туапсинского района  </w:t>
      </w:r>
      <w:r w:rsidRPr="009F445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решил</w:t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изменение в решение Совета Шепсинского сельского поселения Туапсинского района от 31 октября 2014 года №12 «Об установлении земельного налога на территории Шепсинского сельского поселения Туапсинского района: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1.1 Подпункт 5.3 пункта 5 «От уплаты земельного налога освободить: собственников жилых помещений в многоквартирных жилых домах, управление которыми осуществляется товариществами собственников жилья» признать утратившим силу.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1.2.Подпункт 5.4 изложить в следующей редакции: «</w:t>
      </w:r>
      <w:r w:rsidRPr="009F4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Великой Отечественной Войны, вдов ветеранов Великой Отечественной войны».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5A">
        <w:rPr>
          <w:rFonts w:ascii="Times New Roman" w:eastAsia="Times New Roman" w:hAnsi="Times New Roman" w:cs="Times New Roman"/>
          <w:sz w:val="28"/>
          <w:szCs w:val="28"/>
        </w:rPr>
        <w:t>2.Представить для руководства в деятельности копию данного решения с приложением в Межрайонную инспекцию Федеральной налоговой службы России №6 по Краснодарскому краю.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0"/>
          <w:lang w:eastAsia="ru-RU"/>
        </w:rPr>
        <w:t>3.Опубликовать  настоящее решение в газете Туапсинского района «Черноморье сегодня».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9F445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экономического развития, курорта, вопросам бюджета, налогов, малого и среднего бизнеса и предпринимательства.</w:t>
      </w:r>
    </w:p>
    <w:p w:rsidR="009F445A" w:rsidRPr="009F445A" w:rsidRDefault="009F445A" w:rsidP="009F4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решение вступает в силу со дня официального опубликования.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 главы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Шепсинского сельского поселения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В.В.Мазнинов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Шепсинского сельского поселения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5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                                                                    В.Н.Вареник</w:t>
      </w: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45A" w:rsidRPr="009F445A" w:rsidRDefault="009F445A" w:rsidP="009F445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5A" w:rsidRPr="009F445A" w:rsidRDefault="009F445A" w:rsidP="009F445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5A" w:rsidRPr="009F445A" w:rsidRDefault="009F445A" w:rsidP="009F445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B5" w:rsidRDefault="00E56BB5"/>
    <w:sectPr w:rsidR="00E5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D"/>
    <w:rsid w:val="005534C2"/>
    <w:rsid w:val="009F445A"/>
    <w:rsid w:val="00B6455D"/>
    <w:rsid w:val="00E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/гыу</dc:creator>
  <cp:keywords/>
  <dc:description/>
  <cp:lastModifiedBy>use</cp:lastModifiedBy>
  <cp:revision>2</cp:revision>
  <dcterms:created xsi:type="dcterms:W3CDTF">2015-03-13T08:11:00Z</dcterms:created>
  <dcterms:modified xsi:type="dcterms:W3CDTF">2015-03-13T08:11:00Z</dcterms:modified>
</cp:coreProperties>
</file>